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3A4F7" w14:textId="5DBB55F4" w:rsidR="000F4052" w:rsidRDefault="000F4052" w:rsidP="000F4052">
      <w:pPr>
        <w:rPr>
          <w:b/>
          <w:bCs/>
        </w:rPr>
      </w:pPr>
      <w:r w:rsidRPr="000F4052">
        <w:rPr>
          <w:b/>
          <w:bCs/>
        </w:rPr>
        <w:t xml:space="preserve">Quinta settimana di Quaresima – </w:t>
      </w:r>
      <w:r>
        <w:rPr>
          <w:b/>
          <w:bCs/>
        </w:rPr>
        <w:t>vener</w:t>
      </w:r>
      <w:r w:rsidRPr="000F4052">
        <w:rPr>
          <w:b/>
          <w:bCs/>
        </w:rPr>
        <w:t>dì 2</w:t>
      </w:r>
      <w:r>
        <w:rPr>
          <w:b/>
          <w:bCs/>
        </w:rPr>
        <w:t>7</w:t>
      </w:r>
      <w:r w:rsidRPr="000F4052">
        <w:rPr>
          <w:b/>
          <w:bCs/>
        </w:rPr>
        <w:t xml:space="preserve"> marzo 2026. </w:t>
      </w:r>
    </w:p>
    <w:p w14:paraId="1B69CAE1" w14:textId="77777777" w:rsidR="000F4052" w:rsidRDefault="000F4052" w:rsidP="000F4052">
      <w:pPr>
        <w:jc w:val="both"/>
      </w:pPr>
    </w:p>
    <w:p w14:paraId="24322D83" w14:textId="5E4515FF" w:rsidR="000F4052" w:rsidRDefault="000F4052" w:rsidP="000F4052">
      <w:pPr>
        <w:jc w:val="both"/>
      </w:pPr>
      <w:r>
        <w:t>Abbiamo finito la lettura della lettera di Papa Leone e abbiamo anche capito che questo Papa è da leggere. Sono sempre parole precise, pensate e cristiane.</w:t>
      </w:r>
    </w:p>
    <w:p w14:paraId="789BAF40" w14:textId="5E79F626" w:rsidR="00285B06" w:rsidRDefault="000F4052" w:rsidP="000F4052">
      <w:pPr>
        <w:jc w:val="both"/>
      </w:pPr>
      <w:r>
        <w:t xml:space="preserve">Ora vorrei dedicare la meditazione di oggi e domani ad una specie di ‘istruzioni per l’uso ’ che aiutino un pochino a vivere bene la settimana santa. Sono semplice suggerimenti, un po’ schematici, che possono aiutare a seguire la Liturgia. La </w:t>
      </w:r>
      <w:r w:rsidR="00745111">
        <w:t>Liturgia</w:t>
      </w:r>
      <w:r>
        <w:t xml:space="preserve"> è </w:t>
      </w:r>
      <w:r w:rsidR="00745111">
        <w:t>‘</w:t>
      </w:r>
      <w:r>
        <w:t>il ve</w:t>
      </w:r>
      <w:r w:rsidR="00745111">
        <w:t>r</w:t>
      </w:r>
      <w:r>
        <w:t>tice e la fon</w:t>
      </w:r>
      <w:r w:rsidR="00745111">
        <w:t>t</w:t>
      </w:r>
      <w:r>
        <w:t>e</w:t>
      </w:r>
      <w:r w:rsidR="00745111">
        <w:t>’</w:t>
      </w:r>
      <w:r>
        <w:t xml:space="preserve"> (così si esprime il </w:t>
      </w:r>
      <w:r w:rsidR="00745111">
        <w:t>Concilio</w:t>
      </w:r>
      <w:r>
        <w:t xml:space="preserve"> </w:t>
      </w:r>
      <w:r w:rsidR="00745111">
        <w:t>Vaticano II°) della vita cristiana. La Liturgia è il ‘</w:t>
      </w:r>
      <w:proofErr w:type="spellStart"/>
      <w:r w:rsidR="00745111">
        <w:t>kairòs</w:t>
      </w:r>
      <w:proofErr w:type="spellEnd"/>
      <w:r w:rsidR="00745111">
        <w:t xml:space="preserve">’ che permetterà </w:t>
      </w:r>
      <w:proofErr w:type="spellStart"/>
      <w:r w:rsidR="00745111">
        <w:t>do</w:t>
      </w:r>
      <w:proofErr w:type="spellEnd"/>
      <w:r w:rsidR="00745111">
        <w:t xml:space="preserve"> mantenere viva la fede nelle promesse di Gesù, nutrendo la speranza e riscaldando la carità verso Dio che discenda sul prossimo. </w:t>
      </w:r>
    </w:p>
    <w:p w14:paraId="7795E610" w14:textId="77777777" w:rsidR="00745111" w:rsidRDefault="00745111" w:rsidP="000F4052">
      <w:pPr>
        <w:jc w:val="both"/>
      </w:pPr>
    </w:p>
    <w:p w14:paraId="6040C6AE" w14:textId="1DED4652" w:rsidR="00745111" w:rsidRDefault="00745111" w:rsidP="00745111">
      <w:pPr>
        <w:pStyle w:val="Paragrafoelenco"/>
        <w:numPr>
          <w:ilvl w:val="0"/>
          <w:numId w:val="1"/>
        </w:numPr>
        <w:jc w:val="both"/>
        <w:rPr>
          <w:b/>
          <w:bCs/>
        </w:rPr>
      </w:pPr>
      <w:r w:rsidRPr="001F1DB0">
        <w:rPr>
          <w:b/>
          <w:bCs/>
        </w:rPr>
        <w:t xml:space="preserve">La domenica </w:t>
      </w:r>
      <w:r w:rsidRPr="00923D43">
        <w:rPr>
          <w:b/>
          <w:bCs/>
        </w:rPr>
        <w:t>delle Palme</w:t>
      </w:r>
      <w:r w:rsidR="00923D43">
        <w:rPr>
          <w:b/>
          <w:bCs/>
        </w:rPr>
        <w:t xml:space="preserve"> </w:t>
      </w:r>
      <w:r w:rsidR="00923D43" w:rsidRPr="00923D43">
        <w:rPr>
          <w:b/>
          <w:bCs/>
        </w:rPr>
        <w:t>29 marzo.</w:t>
      </w:r>
      <w:r>
        <w:t xml:space="preserve"> È così chiamata perché ricorda l’ingresso di Gesù in Gerusalemme.  La Liturgia di questa domenica è antichissima e già nel IV° secolo a Gerusalemme durava un’intera giornata per inaugurare la ‘Grande settimana’. Il popolo con il Vescovo scendeva in processione dalla Chiesa posta sul </w:t>
      </w:r>
      <w:r w:rsidR="006A1677">
        <w:t>M</w:t>
      </w:r>
      <w:r>
        <w:t xml:space="preserve">onte degli </w:t>
      </w:r>
      <w:r w:rsidR="006A1677">
        <w:t>U</w:t>
      </w:r>
      <w:r>
        <w:t>livi (l’</w:t>
      </w:r>
      <w:proofErr w:type="spellStart"/>
      <w:r>
        <w:t>Eleona</w:t>
      </w:r>
      <w:proofErr w:type="spellEnd"/>
      <w:r>
        <w:t>) fino alla basilica della Resurrezione (‘Anastasi’). Importata in Occidente da Gerusalemme, si introdusse l’</w:t>
      </w:r>
      <w:r w:rsidR="001F1DB0">
        <w:t>Eucaristia</w:t>
      </w:r>
      <w:r>
        <w:t xml:space="preserve"> con la processione dell</w:t>
      </w:r>
      <w:r w:rsidR="001F1DB0">
        <w:t>e</w:t>
      </w:r>
      <w:r>
        <w:t xml:space="preserve"> Palme </w:t>
      </w:r>
      <w:r w:rsidR="001F1DB0">
        <w:t>che assunse, via via, il carattere di una rievocazione storica</w:t>
      </w:r>
      <w:r>
        <w:t xml:space="preserve"> </w:t>
      </w:r>
      <w:r w:rsidR="001F1DB0">
        <w:t xml:space="preserve">che nel Medioevo si arricchì di molti elementi di varia provenienza. Questa liturgia, già semplificata nella riforma del 1955, ha ritrovato nella riforma del 1970 una forma più sobria perché nulla potesse distrarre dal vero significato di questa processione liturgica. </w:t>
      </w:r>
      <w:r w:rsidR="006A1677">
        <w:t>È</w:t>
      </w:r>
      <w:r w:rsidR="001F1DB0">
        <w:t xml:space="preserve"> stata conservata la benedizione dell’ulivo che, tuttavia può essere sostituita con una preghiera che acclama a Gesù che entra in trionfo a Gerusalemme. Questa domenica è un ingresso sorprendente che introduce alla celebrazione della Passione del Signore. Nel rito romano si legge la passione di Gesù (anno A Matteo 26, 14-27,66; anno B Marco 14,1-15,47;</w:t>
      </w:r>
      <w:r w:rsidR="00EB4F0E">
        <w:t xml:space="preserve"> </w:t>
      </w:r>
      <w:r w:rsidR="001F1DB0">
        <w:t xml:space="preserve">anno C Luca 22, 14-23,56); </w:t>
      </w:r>
      <w:r w:rsidR="001F1DB0" w:rsidRPr="00EB4F0E">
        <w:rPr>
          <w:b/>
          <w:bCs/>
        </w:rPr>
        <w:t>invece nel rito ambrosiano si legge, quest’anno</w:t>
      </w:r>
      <w:r w:rsidR="00EB4F0E" w:rsidRPr="00EB4F0E">
        <w:rPr>
          <w:b/>
          <w:bCs/>
        </w:rPr>
        <w:t xml:space="preserve">, </w:t>
      </w:r>
      <w:proofErr w:type="spellStart"/>
      <w:r w:rsidR="00EB4F0E" w:rsidRPr="00EB4F0E">
        <w:rPr>
          <w:b/>
          <w:bCs/>
        </w:rPr>
        <w:t>Gv</w:t>
      </w:r>
      <w:proofErr w:type="spellEnd"/>
      <w:r w:rsidR="00EB4F0E" w:rsidRPr="00EB4F0E">
        <w:rPr>
          <w:b/>
          <w:bCs/>
        </w:rPr>
        <w:t xml:space="preserve"> 11,55-12,11.</w:t>
      </w:r>
    </w:p>
    <w:p w14:paraId="148426F5" w14:textId="77777777" w:rsidR="006A1677" w:rsidRDefault="006A1677" w:rsidP="006A1677">
      <w:pPr>
        <w:pStyle w:val="Paragrafoelenco"/>
        <w:jc w:val="both"/>
        <w:rPr>
          <w:b/>
          <w:bCs/>
        </w:rPr>
      </w:pPr>
    </w:p>
    <w:p w14:paraId="666D40D2" w14:textId="78E622DE" w:rsidR="00EB4F0E" w:rsidRDefault="006A1677" w:rsidP="00745111">
      <w:pPr>
        <w:pStyle w:val="Paragrafoelenco"/>
        <w:numPr>
          <w:ilvl w:val="0"/>
          <w:numId w:val="1"/>
        </w:numPr>
        <w:jc w:val="both"/>
        <w:rPr>
          <w:i/>
          <w:iCs/>
        </w:rPr>
      </w:pPr>
      <w:r w:rsidRPr="00EB4F0E">
        <w:t>È</w:t>
      </w:r>
      <w:r w:rsidR="00EB4F0E" w:rsidRPr="00EB4F0E">
        <w:t xml:space="preserve"> </w:t>
      </w:r>
      <w:r w:rsidR="00EB4F0E">
        <w:t>la seconda lettura dalla lettera agli Ebrei che ci suggerisce verso d</w:t>
      </w:r>
      <w:r>
        <w:t>o</w:t>
      </w:r>
      <w:r w:rsidR="00EB4F0E">
        <w:t>ve indirizzare l’attenzione del cuore e della mente</w:t>
      </w:r>
      <w:r w:rsidR="00EB4F0E" w:rsidRPr="00EB4F0E">
        <w:rPr>
          <w:i/>
          <w:iCs/>
        </w:rPr>
        <w:t xml:space="preserve">: ‘avendo deposto tutto ciò che è di peso e il peccato che ci assedia, </w:t>
      </w:r>
      <w:r w:rsidR="00EB4F0E" w:rsidRPr="00EB4F0E">
        <w:rPr>
          <w:b/>
          <w:bCs/>
          <w:i/>
          <w:iCs/>
        </w:rPr>
        <w:t>corriamo con perseveranza nella corsa che ci sta davanti, tenendo fisso lo sguardo su Gesù,</w:t>
      </w:r>
      <w:r w:rsidR="00EB4F0E" w:rsidRPr="00EB4F0E">
        <w:rPr>
          <w:i/>
          <w:iCs/>
        </w:rPr>
        <w:t xml:space="preserve">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w:t>
      </w:r>
      <w:r w:rsidR="00EB4F0E">
        <w:rPr>
          <w:i/>
          <w:iCs/>
        </w:rPr>
        <w:t xml:space="preserve"> (</w:t>
      </w:r>
      <w:proofErr w:type="spellStart"/>
      <w:r w:rsidR="00EB4F0E">
        <w:rPr>
          <w:i/>
          <w:iCs/>
        </w:rPr>
        <w:t>Eb</w:t>
      </w:r>
      <w:proofErr w:type="spellEnd"/>
      <w:r w:rsidR="00EB4F0E">
        <w:rPr>
          <w:i/>
          <w:iCs/>
        </w:rPr>
        <w:t xml:space="preserve"> 12, 1b-3)</w:t>
      </w:r>
    </w:p>
    <w:p w14:paraId="7D2FB5EE" w14:textId="77777777" w:rsidR="006A1677" w:rsidRPr="006A1677" w:rsidRDefault="006A1677" w:rsidP="006A1677">
      <w:pPr>
        <w:jc w:val="both"/>
        <w:rPr>
          <w:i/>
          <w:iCs/>
        </w:rPr>
      </w:pPr>
    </w:p>
    <w:p w14:paraId="04543DA2" w14:textId="53D3780B" w:rsidR="00EB4F0E" w:rsidRPr="006A1677" w:rsidRDefault="00EB4F0E">
      <w:pPr>
        <w:pStyle w:val="Paragrafoelenco"/>
        <w:numPr>
          <w:ilvl w:val="0"/>
          <w:numId w:val="1"/>
        </w:numPr>
        <w:jc w:val="both"/>
        <w:rPr>
          <w:i/>
          <w:iCs/>
        </w:rPr>
      </w:pPr>
      <w:r>
        <w:t xml:space="preserve">Così </w:t>
      </w:r>
      <w:r w:rsidRPr="00EB4F0E">
        <w:rPr>
          <w:b/>
          <w:bCs/>
        </w:rPr>
        <w:t>la domenica delle Palme è il grande portale che introduce alla Santa Settimana</w:t>
      </w:r>
      <w:r>
        <w:t>. Se lo riteniamo opportuno raccogliamo pure il ramoscello di ulivo, spoglio di ogni atteggiamento esteriore e magari quasi superstizioso, per prendere l’impegno di non</w:t>
      </w:r>
      <w:r w:rsidR="006A1677">
        <w:t xml:space="preserve"> distogliere</w:t>
      </w:r>
      <w:r>
        <w:t>, neppure per un attimo</w:t>
      </w:r>
      <w:r w:rsidR="006A1677">
        <w:t xml:space="preserve">, </w:t>
      </w:r>
      <w:r>
        <w:t xml:space="preserve">l’attenzione verso Gesù che nella straordinaria Liturgia della settimana santa ci offre lo spettacolo del suo amore per noi. Dobbiamo sentire che le radici della nostra fede si rivitalizzano e che l’intimità con Gesù diventa sempre più grande. </w:t>
      </w:r>
    </w:p>
    <w:p w14:paraId="62F8038C" w14:textId="77777777" w:rsidR="006A1677" w:rsidRPr="006A1677" w:rsidRDefault="006A1677" w:rsidP="006A1677">
      <w:pPr>
        <w:jc w:val="both"/>
        <w:rPr>
          <w:i/>
          <w:iCs/>
        </w:rPr>
      </w:pPr>
    </w:p>
    <w:p w14:paraId="7028A6A2" w14:textId="3D64C06F" w:rsidR="007B4ECE" w:rsidRPr="00D43834" w:rsidRDefault="007B4ECE">
      <w:pPr>
        <w:pStyle w:val="Paragrafoelenco"/>
        <w:numPr>
          <w:ilvl w:val="0"/>
          <w:numId w:val="1"/>
        </w:numPr>
        <w:jc w:val="both"/>
        <w:rPr>
          <w:b/>
          <w:bCs/>
          <w:i/>
          <w:iCs/>
        </w:rPr>
      </w:pPr>
      <w:r w:rsidRPr="007B4ECE">
        <w:rPr>
          <w:b/>
          <w:bCs/>
        </w:rPr>
        <w:t xml:space="preserve">Lunedì- martedì- mercoledì della settimana santa. </w:t>
      </w:r>
      <w:r>
        <w:t>S</w:t>
      </w:r>
      <w:r w:rsidR="00D43834">
        <w:t>e</w:t>
      </w:r>
      <w:r>
        <w:t xml:space="preserve"> possibile sarebbe cosa buona partecipare alla celebrazione liturgica ogni giorno. In caso contrario si può programmare qualche momento di meditazione sulle letture di ogni giorno:</w:t>
      </w:r>
    </w:p>
    <w:p w14:paraId="2C8D179A" w14:textId="77777777" w:rsidR="00D43834" w:rsidRPr="00D43834" w:rsidRDefault="00D43834" w:rsidP="00D43834">
      <w:pPr>
        <w:jc w:val="both"/>
        <w:rPr>
          <w:b/>
          <w:bCs/>
          <w:i/>
          <w:iCs/>
        </w:rPr>
      </w:pPr>
    </w:p>
    <w:p w14:paraId="208489FC" w14:textId="43530DCC" w:rsidR="007B4ECE" w:rsidRPr="00D43834" w:rsidRDefault="007B4ECE" w:rsidP="007B4ECE">
      <w:pPr>
        <w:pStyle w:val="Paragrafoelenco"/>
        <w:numPr>
          <w:ilvl w:val="0"/>
          <w:numId w:val="2"/>
        </w:numPr>
        <w:jc w:val="both"/>
        <w:rPr>
          <w:b/>
          <w:bCs/>
          <w:i/>
          <w:iCs/>
        </w:rPr>
      </w:pPr>
      <w:r w:rsidRPr="00D43834">
        <w:rPr>
          <w:b/>
          <w:bCs/>
        </w:rPr>
        <w:t>Lunedì</w:t>
      </w:r>
      <w:r w:rsidR="00923D43">
        <w:rPr>
          <w:b/>
          <w:bCs/>
        </w:rPr>
        <w:t xml:space="preserve"> 30 marzo</w:t>
      </w:r>
      <w:r w:rsidRPr="00D43834">
        <w:rPr>
          <w:b/>
          <w:bCs/>
        </w:rPr>
        <w:t>:</w:t>
      </w:r>
      <w:r>
        <w:t xml:space="preserve"> Giobbe è figura di Gesù che affronta, con fiducia nel Padre, la sua passione. </w:t>
      </w:r>
      <w:r w:rsidRPr="007B4ECE">
        <w:rPr>
          <w:b/>
          <w:bCs/>
        </w:rPr>
        <w:t>Prima lettura Giobbe 2,1-10</w:t>
      </w:r>
      <w:r>
        <w:rPr>
          <w:b/>
          <w:bCs/>
        </w:rPr>
        <w:t xml:space="preserve">. </w:t>
      </w:r>
      <w:r>
        <w:t>Il salmo ci ricorda lo stato d’animo di Gesù a cui possiamo unire il nostro: ‘</w:t>
      </w:r>
      <w:r>
        <w:rPr>
          <w:i/>
          <w:iCs/>
        </w:rPr>
        <w:t>La tua legge Signore, è fonte di pace’</w:t>
      </w:r>
      <w:r>
        <w:t xml:space="preserve">. </w:t>
      </w:r>
      <w:r w:rsidRPr="007B4ECE">
        <w:rPr>
          <w:b/>
          <w:bCs/>
        </w:rPr>
        <w:t>Seconda lettura</w:t>
      </w:r>
      <w:r>
        <w:rPr>
          <w:b/>
          <w:bCs/>
        </w:rPr>
        <w:t xml:space="preserve"> Tobia 2,1b-10d. </w:t>
      </w:r>
      <w:r>
        <w:t xml:space="preserve">La vicenda di Tobia è un ulteriore esempio per entrare nei sentimenti di Gesù. </w:t>
      </w:r>
      <w:r>
        <w:rPr>
          <w:b/>
          <w:bCs/>
        </w:rPr>
        <w:t xml:space="preserve">Vangelo Luca 21,34-36: </w:t>
      </w:r>
      <w:r>
        <w:t>Gesù in persona ci dice come entrare con lui nella passione che salva: ‘</w:t>
      </w:r>
      <w:r w:rsidRPr="007B4ECE">
        <w:rPr>
          <w:b/>
          <w:bCs/>
        </w:rPr>
        <w:t>State attenti a voi stessi, che i vostri cuori non si appesantiscano in dissipazioni.</w:t>
      </w:r>
      <w:r w:rsidR="00DB0225">
        <w:rPr>
          <w:b/>
          <w:bCs/>
        </w:rPr>
        <w:t xml:space="preserve"> </w:t>
      </w:r>
    </w:p>
    <w:p w14:paraId="5274133A" w14:textId="35E3346B" w:rsidR="00DB0225" w:rsidRDefault="00DB0225" w:rsidP="00DB0225">
      <w:pPr>
        <w:pStyle w:val="Paragrafoelenco"/>
        <w:ind w:left="1440"/>
        <w:jc w:val="both"/>
      </w:pPr>
      <w:r>
        <w:t>Preghiamo: ‘</w:t>
      </w:r>
      <w:r w:rsidRPr="00DB0225">
        <w:rPr>
          <w:i/>
          <w:iCs/>
        </w:rPr>
        <w:t xml:space="preserve">Donaci di celebrare con cuore libero e puro la passione di Gesù Cristo, tuo </w:t>
      </w:r>
      <w:proofErr w:type="spellStart"/>
      <w:r w:rsidRPr="00DB0225">
        <w:rPr>
          <w:i/>
          <w:iCs/>
        </w:rPr>
        <w:t>Figlio’</w:t>
      </w:r>
      <w:proofErr w:type="spellEnd"/>
      <w:r>
        <w:t xml:space="preserve">. </w:t>
      </w:r>
    </w:p>
    <w:p w14:paraId="45AB7C06" w14:textId="77777777" w:rsidR="00D43834" w:rsidRDefault="00D43834" w:rsidP="00DB0225">
      <w:pPr>
        <w:pStyle w:val="Paragrafoelenco"/>
        <w:ind w:left="1440"/>
        <w:jc w:val="both"/>
      </w:pPr>
    </w:p>
    <w:p w14:paraId="49EDE24F" w14:textId="77777777" w:rsidR="00D43834" w:rsidRDefault="00D43834" w:rsidP="00DB0225">
      <w:pPr>
        <w:pStyle w:val="Paragrafoelenco"/>
        <w:ind w:left="1440"/>
        <w:jc w:val="both"/>
      </w:pPr>
    </w:p>
    <w:p w14:paraId="687AAF0D" w14:textId="77777777" w:rsidR="00D43834" w:rsidRDefault="00D43834" w:rsidP="00DB0225">
      <w:pPr>
        <w:pStyle w:val="Paragrafoelenco"/>
        <w:ind w:left="1440"/>
        <w:jc w:val="both"/>
      </w:pPr>
    </w:p>
    <w:p w14:paraId="50AF6DB2" w14:textId="77777777" w:rsidR="00D43834" w:rsidRPr="00DB0225" w:rsidRDefault="00D43834" w:rsidP="00DB0225">
      <w:pPr>
        <w:pStyle w:val="Paragrafoelenco"/>
        <w:ind w:left="1440"/>
        <w:jc w:val="both"/>
        <w:rPr>
          <w:i/>
          <w:iCs/>
        </w:rPr>
      </w:pPr>
    </w:p>
    <w:p w14:paraId="719CC334" w14:textId="693844E2" w:rsidR="006A1677" w:rsidRPr="006A1677" w:rsidRDefault="007B4ECE" w:rsidP="007B4ECE">
      <w:pPr>
        <w:pStyle w:val="Paragrafoelenco"/>
        <w:numPr>
          <w:ilvl w:val="0"/>
          <w:numId w:val="2"/>
        </w:numPr>
        <w:jc w:val="both"/>
        <w:rPr>
          <w:b/>
          <w:bCs/>
          <w:i/>
          <w:iCs/>
        </w:rPr>
      </w:pPr>
      <w:r w:rsidRPr="00D43834">
        <w:rPr>
          <w:b/>
          <w:bCs/>
        </w:rPr>
        <w:t>Martedì</w:t>
      </w:r>
      <w:r w:rsidR="00923D43">
        <w:rPr>
          <w:b/>
          <w:bCs/>
        </w:rPr>
        <w:t xml:space="preserve"> 31 marzo</w:t>
      </w:r>
      <w:r w:rsidRPr="00D43834">
        <w:rPr>
          <w:b/>
          <w:bCs/>
        </w:rPr>
        <w:t>:</w:t>
      </w:r>
      <w:r>
        <w:t xml:space="preserve"> </w:t>
      </w:r>
      <w:r w:rsidR="006A1677">
        <w:t>Continua la meditazione su Giobbe Immagine di Gesù abbandonato: Gb 16, 1-20:</w:t>
      </w:r>
    </w:p>
    <w:p w14:paraId="33B434F9" w14:textId="5BDEBD42" w:rsidR="006A1677" w:rsidRDefault="006A1677" w:rsidP="006A1677">
      <w:pPr>
        <w:pStyle w:val="Paragrafoelenco"/>
        <w:ind w:left="1440"/>
        <w:jc w:val="both"/>
      </w:pPr>
      <w:r>
        <w:t>’ …</w:t>
      </w:r>
      <w:r w:rsidRPr="006A1677">
        <w:rPr>
          <w:i/>
          <w:iCs/>
        </w:rPr>
        <w:t>rivolto a Dio versa lacrime il mio occhio</w:t>
      </w:r>
      <w:r>
        <w:t xml:space="preserve"> ’.  Gesù prega: </w:t>
      </w:r>
      <w:r w:rsidRPr="006A1677">
        <w:rPr>
          <w:i/>
          <w:iCs/>
        </w:rPr>
        <w:t>‘Dal profondo a te grido Signore; ascolta la mia voce</w:t>
      </w:r>
      <w:r>
        <w:rPr>
          <w:i/>
          <w:iCs/>
        </w:rPr>
        <w:t>’.</w:t>
      </w:r>
      <w:r>
        <w:t xml:space="preserve"> Segue al lettura del Libro di Tobia 11,5-14.</w:t>
      </w:r>
    </w:p>
    <w:p w14:paraId="687256E6" w14:textId="4A0FA224" w:rsidR="006A1677" w:rsidRDefault="006A1677" w:rsidP="006A1677">
      <w:pPr>
        <w:pStyle w:val="Paragrafoelenco"/>
        <w:ind w:left="1440"/>
        <w:jc w:val="both"/>
      </w:pPr>
      <w:r>
        <w:t xml:space="preserve">Vangelo: Mt 26,1-5. </w:t>
      </w:r>
      <w:r w:rsidRPr="006A1677">
        <w:rPr>
          <w:b/>
          <w:bCs/>
        </w:rPr>
        <w:t>I capi della religione di Gesù decidono la sua condanna</w:t>
      </w:r>
      <w:r>
        <w:t xml:space="preserve">. Mistero. Inizia il fallimento di Gesù tradito dagli amici e abbandonato dal Padre. È l’abisso del dolore del mondo. Tutta la creazione soffre; sono le doglie del parto; per questo la speranza non muore. </w:t>
      </w:r>
    </w:p>
    <w:p w14:paraId="32B43A43" w14:textId="6A259CB5" w:rsidR="006A1677" w:rsidRPr="00923D43" w:rsidRDefault="00D43834" w:rsidP="006A1677">
      <w:pPr>
        <w:pStyle w:val="Paragrafoelenco"/>
        <w:ind w:left="1440"/>
        <w:jc w:val="both"/>
        <w:rPr>
          <w:i/>
          <w:iCs/>
        </w:rPr>
      </w:pPr>
      <w:r>
        <w:t>Con la Liturgia diciamo</w:t>
      </w:r>
      <w:r w:rsidRPr="00923D43">
        <w:rPr>
          <w:i/>
          <w:iCs/>
        </w:rPr>
        <w:t xml:space="preserve">: ‘Non chiudere la porta anche se ho fatto tardi. Non chiudere la tua porta: sono venuto a bussare. A chi </w:t>
      </w:r>
      <w:r w:rsidR="00923D43" w:rsidRPr="00923D43">
        <w:rPr>
          <w:i/>
          <w:iCs/>
        </w:rPr>
        <w:t>ti cerca nel pianto apri, Signore pietoso. Accoglimi al tuo convito, donami il pane del regno</w:t>
      </w:r>
      <w:r w:rsidR="00923D43">
        <w:rPr>
          <w:i/>
          <w:iCs/>
        </w:rPr>
        <w:t xml:space="preserve"> </w:t>
      </w:r>
      <w:r w:rsidR="00923D43" w:rsidRPr="00923D43">
        <w:rPr>
          <w:i/>
          <w:iCs/>
        </w:rPr>
        <w:t>’.</w:t>
      </w:r>
    </w:p>
    <w:p w14:paraId="27377352" w14:textId="77777777" w:rsidR="00923D43" w:rsidRPr="00923D43" w:rsidRDefault="00923D43" w:rsidP="006A1677">
      <w:pPr>
        <w:pStyle w:val="Paragrafoelenco"/>
        <w:ind w:left="1440"/>
        <w:jc w:val="both"/>
        <w:rPr>
          <w:i/>
          <w:iCs/>
        </w:rPr>
      </w:pPr>
    </w:p>
    <w:p w14:paraId="5D1235E4" w14:textId="78F2C14E" w:rsidR="007B4ECE" w:rsidRPr="00077642" w:rsidRDefault="00923D43" w:rsidP="00077642">
      <w:pPr>
        <w:pStyle w:val="Paragrafoelenco"/>
        <w:numPr>
          <w:ilvl w:val="0"/>
          <w:numId w:val="2"/>
        </w:numPr>
        <w:jc w:val="both"/>
        <w:rPr>
          <w:b/>
          <w:bCs/>
        </w:rPr>
      </w:pPr>
      <w:r w:rsidRPr="00923D43">
        <w:rPr>
          <w:b/>
          <w:bCs/>
        </w:rPr>
        <w:t>Mercoledì</w:t>
      </w:r>
      <w:r>
        <w:rPr>
          <w:b/>
          <w:bCs/>
        </w:rPr>
        <w:t xml:space="preserve"> 1 aprile: </w:t>
      </w:r>
      <w:r>
        <w:t xml:space="preserve">si conclude la meditazione su Giobbe: ‘Comprendo che tu puoi tutto e che nessun progetto per te è impossibile’ (Gb 42, 1-10a). </w:t>
      </w:r>
      <w:r w:rsidRPr="00077642">
        <w:rPr>
          <w:b/>
          <w:bCs/>
        </w:rPr>
        <w:t>Seconda lettura</w:t>
      </w:r>
      <w:r>
        <w:t xml:space="preserve">: si conclude con una preghiera di benedizione la storia di Tobia: ‘ </w:t>
      </w:r>
      <w:r w:rsidR="00077642">
        <w:t xml:space="preserve">date gloria a lui davanti ad ogni vivente, poiché è lui il nostro Signore…’ (Tb 13,1-18) </w:t>
      </w:r>
      <w:r w:rsidR="00077642" w:rsidRPr="00077642">
        <w:rPr>
          <w:b/>
          <w:bCs/>
        </w:rPr>
        <w:t xml:space="preserve"> Vangelo</w:t>
      </w:r>
      <w:r w:rsidR="00077642">
        <w:t>: l’ombra del tradimento di Giuda: ‘Quanto volete darmi perché io ve lo   consegni’</w:t>
      </w:r>
      <w:r w:rsidR="00077642" w:rsidRPr="00077642">
        <w:t>(Mt26,14-16)</w:t>
      </w:r>
      <w:r w:rsidR="00077642">
        <w:t xml:space="preserve">. Ora tuto è pronto per entrare nel Santo Triduo della Pasqua. Un0unica Liturgia per un Giorno che dura tre giorni, senza soluzione di continuità.    </w:t>
      </w:r>
    </w:p>
    <w:sectPr w:rsidR="007B4ECE" w:rsidRPr="000776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7B7"/>
    <w:multiLevelType w:val="hybridMultilevel"/>
    <w:tmpl w:val="FF38C7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FFB1A6D"/>
    <w:multiLevelType w:val="hybridMultilevel"/>
    <w:tmpl w:val="EAB25988"/>
    <w:lvl w:ilvl="0" w:tplc="0410000B">
      <w:start w:val="1"/>
      <w:numFmt w:val="bullet"/>
      <w:lvlText w:val=""/>
      <w:lvlJc w:val="left"/>
      <w:pPr>
        <w:ind w:left="2145" w:hanging="360"/>
      </w:pPr>
      <w:rPr>
        <w:rFonts w:ascii="Wingdings" w:hAnsi="Wingdings" w:hint="default"/>
      </w:rPr>
    </w:lvl>
    <w:lvl w:ilvl="1" w:tplc="04100003" w:tentative="1">
      <w:start w:val="1"/>
      <w:numFmt w:val="bullet"/>
      <w:lvlText w:val="o"/>
      <w:lvlJc w:val="left"/>
      <w:pPr>
        <w:ind w:left="2865" w:hanging="360"/>
      </w:pPr>
      <w:rPr>
        <w:rFonts w:ascii="Courier New" w:hAnsi="Courier New" w:cs="Courier New" w:hint="default"/>
      </w:rPr>
    </w:lvl>
    <w:lvl w:ilvl="2" w:tplc="04100005" w:tentative="1">
      <w:start w:val="1"/>
      <w:numFmt w:val="bullet"/>
      <w:lvlText w:val=""/>
      <w:lvlJc w:val="left"/>
      <w:pPr>
        <w:ind w:left="3585" w:hanging="360"/>
      </w:pPr>
      <w:rPr>
        <w:rFonts w:ascii="Wingdings" w:hAnsi="Wingdings" w:hint="default"/>
      </w:rPr>
    </w:lvl>
    <w:lvl w:ilvl="3" w:tplc="04100001" w:tentative="1">
      <w:start w:val="1"/>
      <w:numFmt w:val="bullet"/>
      <w:lvlText w:val=""/>
      <w:lvlJc w:val="left"/>
      <w:pPr>
        <w:ind w:left="4305" w:hanging="360"/>
      </w:pPr>
      <w:rPr>
        <w:rFonts w:ascii="Symbol" w:hAnsi="Symbol" w:hint="default"/>
      </w:rPr>
    </w:lvl>
    <w:lvl w:ilvl="4" w:tplc="04100003" w:tentative="1">
      <w:start w:val="1"/>
      <w:numFmt w:val="bullet"/>
      <w:lvlText w:val="o"/>
      <w:lvlJc w:val="left"/>
      <w:pPr>
        <w:ind w:left="5025" w:hanging="360"/>
      </w:pPr>
      <w:rPr>
        <w:rFonts w:ascii="Courier New" w:hAnsi="Courier New" w:cs="Courier New" w:hint="default"/>
      </w:rPr>
    </w:lvl>
    <w:lvl w:ilvl="5" w:tplc="04100005" w:tentative="1">
      <w:start w:val="1"/>
      <w:numFmt w:val="bullet"/>
      <w:lvlText w:val=""/>
      <w:lvlJc w:val="left"/>
      <w:pPr>
        <w:ind w:left="5745" w:hanging="360"/>
      </w:pPr>
      <w:rPr>
        <w:rFonts w:ascii="Wingdings" w:hAnsi="Wingdings" w:hint="default"/>
      </w:rPr>
    </w:lvl>
    <w:lvl w:ilvl="6" w:tplc="04100001" w:tentative="1">
      <w:start w:val="1"/>
      <w:numFmt w:val="bullet"/>
      <w:lvlText w:val=""/>
      <w:lvlJc w:val="left"/>
      <w:pPr>
        <w:ind w:left="6465" w:hanging="360"/>
      </w:pPr>
      <w:rPr>
        <w:rFonts w:ascii="Symbol" w:hAnsi="Symbol" w:hint="default"/>
      </w:rPr>
    </w:lvl>
    <w:lvl w:ilvl="7" w:tplc="04100003" w:tentative="1">
      <w:start w:val="1"/>
      <w:numFmt w:val="bullet"/>
      <w:lvlText w:val="o"/>
      <w:lvlJc w:val="left"/>
      <w:pPr>
        <w:ind w:left="7185" w:hanging="360"/>
      </w:pPr>
      <w:rPr>
        <w:rFonts w:ascii="Courier New" w:hAnsi="Courier New" w:cs="Courier New" w:hint="default"/>
      </w:rPr>
    </w:lvl>
    <w:lvl w:ilvl="8" w:tplc="04100005" w:tentative="1">
      <w:start w:val="1"/>
      <w:numFmt w:val="bullet"/>
      <w:lvlText w:val=""/>
      <w:lvlJc w:val="left"/>
      <w:pPr>
        <w:ind w:left="7905" w:hanging="360"/>
      </w:pPr>
      <w:rPr>
        <w:rFonts w:ascii="Wingdings" w:hAnsi="Wingdings" w:hint="default"/>
      </w:rPr>
    </w:lvl>
  </w:abstractNum>
  <w:abstractNum w:abstractNumId="2" w15:restartNumberingAfterBreak="0">
    <w:nsid w:val="5DC640AD"/>
    <w:multiLevelType w:val="hybridMultilevel"/>
    <w:tmpl w:val="1164AEA2"/>
    <w:lvl w:ilvl="0" w:tplc="04100009">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806511355">
    <w:abstractNumId w:val="0"/>
  </w:num>
  <w:num w:numId="2" w16cid:durableId="11417842">
    <w:abstractNumId w:val="2"/>
  </w:num>
  <w:num w:numId="3" w16cid:durableId="1085300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052"/>
    <w:rsid w:val="00077642"/>
    <w:rsid w:val="000F4052"/>
    <w:rsid w:val="001307F2"/>
    <w:rsid w:val="0016511F"/>
    <w:rsid w:val="001F1DB0"/>
    <w:rsid w:val="00285B06"/>
    <w:rsid w:val="004F3F5F"/>
    <w:rsid w:val="0050167B"/>
    <w:rsid w:val="00597AF0"/>
    <w:rsid w:val="005E53DD"/>
    <w:rsid w:val="006A1677"/>
    <w:rsid w:val="00745111"/>
    <w:rsid w:val="007B4ECE"/>
    <w:rsid w:val="00923D43"/>
    <w:rsid w:val="00D118C2"/>
    <w:rsid w:val="00D43834"/>
    <w:rsid w:val="00DB0225"/>
    <w:rsid w:val="00EB4F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09837"/>
  <w15:chartTrackingRefBased/>
  <w15:docId w15:val="{DBCD0D6B-203F-4A8D-9921-C417F50D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kern w:val="2"/>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53DD"/>
    <w:pPr>
      <w:suppressAutoHyphens/>
    </w:pPr>
    <w:rPr>
      <w:rFonts w:ascii="Calibri" w:hAnsi="Calibri"/>
      <w:kern w:val="0"/>
      <w:sz w:val="22"/>
      <w:szCs w:val="22"/>
      <w:lang w:eastAsia="ar-SA"/>
      <w14:ligatures w14:val="none"/>
    </w:rPr>
  </w:style>
  <w:style w:type="paragraph" w:styleId="Titolo1">
    <w:name w:val="heading 1"/>
    <w:basedOn w:val="Normale"/>
    <w:next w:val="Normale"/>
    <w:link w:val="Titolo1Carattere"/>
    <w:uiPriority w:val="9"/>
    <w:qFormat/>
    <w:rsid w:val="000F40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F40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F405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F405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F4052"/>
    <w:pPr>
      <w:keepNext/>
      <w:keepLines/>
      <w:spacing w:before="80" w:after="40"/>
      <w:outlineLvl w:val="4"/>
    </w:pPr>
    <w:rPr>
      <w:rFonts w:asciiTheme="minorHAnsi" w:eastAsiaTheme="majorEastAsia" w:hAnsiTheme="min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0F4052"/>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0F4052"/>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0F4052"/>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0F4052"/>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4052"/>
    <w:rPr>
      <w:rFonts w:asciiTheme="majorHAnsi" w:eastAsiaTheme="majorEastAsia" w:hAnsiTheme="majorHAnsi" w:cstheme="majorBidi"/>
      <w:color w:val="2F5496" w:themeColor="accent1" w:themeShade="BF"/>
      <w:kern w:val="0"/>
      <w:sz w:val="40"/>
      <w:szCs w:val="40"/>
      <w:lang w:eastAsia="ar-SA"/>
      <w14:ligatures w14:val="none"/>
    </w:rPr>
  </w:style>
  <w:style w:type="character" w:customStyle="1" w:styleId="Titolo2Carattere">
    <w:name w:val="Titolo 2 Carattere"/>
    <w:basedOn w:val="Carpredefinitoparagrafo"/>
    <w:link w:val="Titolo2"/>
    <w:uiPriority w:val="9"/>
    <w:semiHidden/>
    <w:rsid w:val="000F4052"/>
    <w:rPr>
      <w:rFonts w:asciiTheme="majorHAnsi" w:eastAsiaTheme="majorEastAsia" w:hAnsiTheme="majorHAnsi" w:cstheme="majorBidi"/>
      <w:color w:val="2F5496" w:themeColor="accent1" w:themeShade="BF"/>
      <w:kern w:val="0"/>
      <w:sz w:val="32"/>
      <w:szCs w:val="32"/>
      <w:lang w:eastAsia="ar-SA"/>
      <w14:ligatures w14:val="none"/>
    </w:rPr>
  </w:style>
  <w:style w:type="character" w:customStyle="1" w:styleId="Titolo3Carattere">
    <w:name w:val="Titolo 3 Carattere"/>
    <w:basedOn w:val="Carpredefinitoparagrafo"/>
    <w:link w:val="Titolo3"/>
    <w:uiPriority w:val="9"/>
    <w:semiHidden/>
    <w:rsid w:val="000F4052"/>
    <w:rPr>
      <w:rFonts w:asciiTheme="minorHAnsi" w:eastAsiaTheme="majorEastAsia" w:hAnsiTheme="minorHAnsi" w:cstheme="majorBidi"/>
      <w:color w:val="2F5496" w:themeColor="accent1" w:themeShade="BF"/>
      <w:kern w:val="0"/>
      <w:sz w:val="28"/>
      <w:szCs w:val="28"/>
      <w:lang w:eastAsia="ar-SA"/>
      <w14:ligatures w14:val="none"/>
    </w:rPr>
  </w:style>
  <w:style w:type="character" w:customStyle="1" w:styleId="Titolo4Carattere">
    <w:name w:val="Titolo 4 Carattere"/>
    <w:basedOn w:val="Carpredefinitoparagrafo"/>
    <w:link w:val="Titolo4"/>
    <w:uiPriority w:val="9"/>
    <w:semiHidden/>
    <w:rsid w:val="000F4052"/>
    <w:rPr>
      <w:rFonts w:asciiTheme="minorHAnsi" w:eastAsiaTheme="majorEastAsia" w:hAnsiTheme="minorHAnsi" w:cstheme="majorBidi"/>
      <w:i/>
      <w:iCs/>
      <w:color w:val="2F5496" w:themeColor="accent1" w:themeShade="BF"/>
      <w:kern w:val="0"/>
      <w:sz w:val="22"/>
      <w:szCs w:val="22"/>
      <w:lang w:eastAsia="ar-SA"/>
      <w14:ligatures w14:val="none"/>
    </w:rPr>
  </w:style>
  <w:style w:type="character" w:customStyle="1" w:styleId="Titolo5Carattere">
    <w:name w:val="Titolo 5 Carattere"/>
    <w:basedOn w:val="Carpredefinitoparagrafo"/>
    <w:link w:val="Titolo5"/>
    <w:uiPriority w:val="9"/>
    <w:semiHidden/>
    <w:rsid w:val="000F4052"/>
    <w:rPr>
      <w:rFonts w:asciiTheme="minorHAnsi" w:eastAsiaTheme="majorEastAsia" w:hAnsiTheme="minorHAnsi" w:cstheme="majorBidi"/>
      <w:color w:val="2F5496" w:themeColor="accent1" w:themeShade="BF"/>
      <w:kern w:val="0"/>
      <w:sz w:val="22"/>
      <w:szCs w:val="22"/>
      <w:lang w:eastAsia="ar-SA"/>
      <w14:ligatures w14:val="none"/>
    </w:rPr>
  </w:style>
  <w:style w:type="character" w:customStyle="1" w:styleId="Titolo6Carattere">
    <w:name w:val="Titolo 6 Carattere"/>
    <w:basedOn w:val="Carpredefinitoparagrafo"/>
    <w:link w:val="Titolo6"/>
    <w:uiPriority w:val="9"/>
    <w:semiHidden/>
    <w:rsid w:val="000F4052"/>
    <w:rPr>
      <w:rFonts w:asciiTheme="minorHAnsi" w:eastAsiaTheme="majorEastAsia" w:hAnsiTheme="minorHAnsi" w:cstheme="majorBidi"/>
      <w:i/>
      <w:iCs/>
      <w:color w:val="595959" w:themeColor="text1" w:themeTint="A6"/>
      <w:kern w:val="0"/>
      <w:sz w:val="22"/>
      <w:szCs w:val="22"/>
      <w:lang w:eastAsia="ar-SA"/>
      <w14:ligatures w14:val="none"/>
    </w:rPr>
  </w:style>
  <w:style w:type="character" w:customStyle="1" w:styleId="Titolo7Carattere">
    <w:name w:val="Titolo 7 Carattere"/>
    <w:basedOn w:val="Carpredefinitoparagrafo"/>
    <w:link w:val="Titolo7"/>
    <w:uiPriority w:val="9"/>
    <w:semiHidden/>
    <w:rsid w:val="000F4052"/>
    <w:rPr>
      <w:rFonts w:asciiTheme="minorHAnsi" w:eastAsiaTheme="majorEastAsia" w:hAnsiTheme="minorHAnsi" w:cstheme="majorBidi"/>
      <w:color w:val="595959" w:themeColor="text1" w:themeTint="A6"/>
      <w:kern w:val="0"/>
      <w:sz w:val="22"/>
      <w:szCs w:val="22"/>
      <w:lang w:eastAsia="ar-SA"/>
      <w14:ligatures w14:val="none"/>
    </w:rPr>
  </w:style>
  <w:style w:type="character" w:customStyle="1" w:styleId="Titolo8Carattere">
    <w:name w:val="Titolo 8 Carattere"/>
    <w:basedOn w:val="Carpredefinitoparagrafo"/>
    <w:link w:val="Titolo8"/>
    <w:uiPriority w:val="9"/>
    <w:semiHidden/>
    <w:rsid w:val="000F4052"/>
    <w:rPr>
      <w:rFonts w:asciiTheme="minorHAnsi" w:eastAsiaTheme="majorEastAsia" w:hAnsiTheme="minorHAnsi" w:cstheme="majorBidi"/>
      <w:i/>
      <w:iCs/>
      <w:color w:val="272727" w:themeColor="text1" w:themeTint="D8"/>
      <w:kern w:val="0"/>
      <w:sz w:val="22"/>
      <w:szCs w:val="22"/>
      <w:lang w:eastAsia="ar-SA"/>
      <w14:ligatures w14:val="none"/>
    </w:rPr>
  </w:style>
  <w:style w:type="character" w:customStyle="1" w:styleId="Titolo9Carattere">
    <w:name w:val="Titolo 9 Carattere"/>
    <w:basedOn w:val="Carpredefinitoparagrafo"/>
    <w:link w:val="Titolo9"/>
    <w:uiPriority w:val="9"/>
    <w:semiHidden/>
    <w:rsid w:val="000F4052"/>
    <w:rPr>
      <w:rFonts w:asciiTheme="minorHAnsi" w:eastAsiaTheme="majorEastAsia" w:hAnsiTheme="minorHAnsi" w:cstheme="majorBidi"/>
      <w:color w:val="272727" w:themeColor="text1" w:themeTint="D8"/>
      <w:kern w:val="0"/>
      <w:sz w:val="22"/>
      <w:szCs w:val="22"/>
      <w:lang w:eastAsia="ar-SA"/>
      <w14:ligatures w14:val="none"/>
    </w:rPr>
  </w:style>
  <w:style w:type="paragraph" w:styleId="Titolo">
    <w:name w:val="Title"/>
    <w:basedOn w:val="Normale"/>
    <w:next w:val="Normale"/>
    <w:link w:val="TitoloCarattere"/>
    <w:uiPriority w:val="10"/>
    <w:qFormat/>
    <w:rsid w:val="000F405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F4052"/>
    <w:rPr>
      <w:rFonts w:asciiTheme="majorHAnsi" w:eastAsiaTheme="majorEastAsia" w:hAnsiTheme="majorHAnsi" w:cstheme="majorBidi"/>
      <w:spacing w:val="-10"/>
      <w:kern w:val="28"/>
      <w:sz w:val="56"/>
      <w:szCs w:val="56"/>
      <w:lang w:eastAsia="ar-SA"/>
      <w14:ligatures w14:val="none"/>
    </w:rPr>
  </w:style>
  <w:style w:type="paragraph" w:styleId="Sottotitolo">
    <w:name w:val="Subtitle"/>
    <w:basedOn w:val="Normale"/>
    <w:next w:val="Normale"/>
    <w:link w:val="SottotitoloCarattere"/>
    <w:uiPriority w:val="11"/>
    <w:qFormat/>
    <w:rsid w:val="000F40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F4052"/>
    <w:rPr>
      <w:rFonts w:asciiTheme="minorHAnsi" w:eastAsiaTheme="majorEastAsia" w:hAnsiTheme="minorHAnsi" w:cstheme="majorBidi"/>
      <w:color w:val="595959" w:themeColor="text1" w:themeTint="A6"/>
      <w:spacing w:val="15"/>
      <w:kern w:val="0"/>
      <w:sz w:val="28"/>
      <w:szCs w:val="28"/>
      <w:lang w:eastAsia="ar-SA"/>
      <w14:ligatures w14:val="none"/>
    </w:rPr>
  </w:style>
  <w:style w:type="paragraph" w:styleId="Citazione">
    <w:name w:val="Quote"/>
    <w:basedOn w:val="Normale"/>
    <w:next w:val="Normale"/>
    <w:link w:val="CitazioneCarattere"/>
    <w:uiPriority w:val="29"/>
    <w:qFormat/>
    <w:rsid w:val="000F405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F4052"/>
    <w:rPr>
      <w:rFonts w:ascii="Calibri" w:hAnsi="Calibri"/>
      <w:i/>
      <w:iCs/>
      <w:color w:val="404040" w:themeColor="text1" w:themeTint="BF"/>
      <w:kern w:val="0"/>
      <w:sz w:val="22"/>
      <w:szCs w:val="22"/>
      <w:lang w:eastAsia="ar-SA"/>
      <w14:ligatures w14:val="none"/>
    </w:rPr>
  </w:style>
  <w:style w:type="paragraph" w:styleId="Paragrafoelenco">
    <w:name w:val="List Paragraph"/>
    <w:basedOn w:val="Normale"/>
    <w:uiPriority w:val="34"/>
    <w:qFormat/>
    <w:rsid w:val="000F4052"/>
    <w:pPr>
      <w:ind w:left="720"/>
      <w:contextualSpacing/>
    </w:pPr>
  </w:style>
  <w:style w:type="character" w:styleId="Enfasiintensa">
    <w:name w:val="Intense Emphasis"/>
    <w:basedOn w:val="Carpredefinitoparagrafo"/>
    <w:uiPriority w:val="21"/>
    <w:qFormat/>
    <w:rsid w:val="000F4052"/>
    <w:rPr>
      <w:i/>
      <w:iCs/>
      <w:color w:val="2F5496" w:themeColor="accent1" w:themeShade="BF"/>
    </w:rPr>
  </w:style>
  <w:style w:type="paragraph" w:styleId="Citazioneintensa">
    <w:name w:val="Intense Quote"/>
    <w:basedOn w:val="Normale"/>
    <w:next w:val="Normale"/>
    <w:link w:val="CitazioneintensaCarattere"/>
    <w:uiPriority w:val="30"/>
    <w:qFormat/>
    <w:rsid w:val="000F40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F4052"/>
    <w:rPr>
      <w:rFonts w:ascii="Calibri" w:hAnsi="Calibri"/>
      <w:i/>
      <w:iCs/>
      <w:color w:val="2F5496" w:themeColor="accent1" w:themeShade="BF"/>
      <w:kern w:val="0"/>
      <w:sz w:val="22"/>
      <w:szCs w:val="22"/>
      <w:lang w:eastAsia="ar-SA"/>
      <w14:ligatures w14:val="none"/>
    </w:rPr>
  </w:style>
  <w:style w:type="character" w:styleId="Riferimentointenso">
    <w:name w:val="Intense Reference"/>
    <w:basedOn w:val="Carpredefinitoparagrafo"/>
    <w:uiPriority w:val="32"/>
    <w:qFormat/>
    <w:rsid w:val="000F40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1449</TotalTime>
  <Pages>1</Pages>
  <Words>805</Words>
  <Characters>4592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Luigi Galli</dc:creator>
  <cp:keywords/>
  <dc:description/>
  <cp:lastModifiedBy>don Luigi Galli</cp:lastModifiedBy>
  <cp:revision>4</cp:revision>
  <dcterms:created xsi:type="dcterms:W3CDTF">2026-03-26T07:14:00Z</dcterms:created>
  <dcterms:modified xsi:type="dcterms:W3CDTF">2026-03-27T08:35:00Z</dcterms:modified>
</cp:coreProperties>
</file>